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45" w:rsidRDefault="00CF5DD7" w:rsidP="00CF5DD7">
      <w:pPr>
        <w:pStyle w:val="NoSpacing"/>
      </w:pPr>
      <w:r>
        <w:t>Song Lyric Homework Assignment</w:t>
      </w:r>
    </w:p>
    <w:p w:rsidR="00CF5DD7" w:rsidRDefault="00CF5DD7" w:rsidP="00CF5DD7">
      <w:pPr>
        <w:pStyle w:val="NoSpacing"/>
      </w:pPr>
    </w:p>
    <w:p w:rsidR="00CF5DD7" w:rsidRPr="00BA5F96" w:rsidRDefault="00CF5DD7" w:rsidP="00CF5DD7">
      <w:pPr>
        <w:pStyle w:val="NoSpacing"/>
        <w:rPr>
          <w:b/>
        </w:rPr>
      </w:pPr>
      <w:r w:rsidRPr="00BA5F96">
        <w:rPr>
          <w:b/>
        </w:rPr>
        <w:t>DIRECTIONS:</w:t>
      </w:r>
    </w:p>
    <w:p w:rsidR="00CF5DD7" w:rsidRDefault="00CF5DD7" w:rsidP="00CF5DD7">
      <w:pPr>
        <w:pStyle w:val="NoSpacing"/>
        <w:numPr>
          <w:ilvl w:val="0"/>
          <w:numId w:val="1"/>
        </w:numPr>
      </w:pPr>
      <w:r>
        <w:t xml:space="preserve">Choose a school-appropriate song that you think reflects a character (of your choosing) from </w:t>
      </w:r>
      <w:r w:rsidRPr="00CF5DD7">
        <w:rPr>
          <w:i/>
        </w:rPr>
        <w:t>The Great Gatsby</w:t>
      </w:r>
      <w:r>
        <w:t xml:space="preserve"> as portrayed so far.</w:t>
      </w:r>
    </w:p>
    <w:p w:rsidR="00CF5DD7" w:rsidRDefault="00CF5DD7" w:rsidP="00CF5DD7">
      <w:pPr>
        <w:pStyle w:val="NoSpacing"/>
        <w:numPr>
          <w:ilvl w:val="0"/>
          <w:numId w:val="1"/>
        </w:numPr>
      </w:pPr>
      <w:r>
        <w:t>Print the song lyrics.</w:t>
      </w:r>
    </w:p>
    <w:p w:rsidR="00CF5DD7" w:rsidRDefault="00CF5DD7" w:rsidP="00CF5DD7">
      <w:pPr>
        <w:pStyle w:val="NoSpacing"/>
        <w:numPr>
          <w:ilvl w:val="0"/>
          <w:numId w:val="1"/>
        </w:numPr>
      </w:pPr>
      <w:r>
        <w:t xml:space="preserve">You can either write in or type in </w:t>
      </w:r>
      <w:r w:rsidRPr="00BA5F96">
        <w:rPr>
          <w:highlight w:val="yellow"/>
        </w:rPr>
        <w:t>at least 5 annotations</w:t>
      </w:r>
      <w:r>
        <w:t xml:space="preserve"> explaining how sections of the lyrics connect to the novel.</w:t>
      </w:r>
      <w:r w:rsidR="00BA5F96">
        <w:t xml:space="preserve">  BE SPECIFIC, and </w:t>
      </w:r>
      <w:r w:rsidR="00BA5F96" w:rsidRPr="00BA5F96">
        <w:rPr>
          <w:b/>
          <w:color w:val="FF0000"/>
        </w:rPr>
        <w:t>write in full sentences</w:t>
      </w:r>
      <w:r w:rsidR="00BA5F96">
        <w:t>.</w:t>
      </w:r>
    </w:p>
    <w:p w:rsidR="00CF5DD7" w:rsidRDefault="00CF5DD7" w:rsidP="00CF5DD7">
      <w:pPr>
        <w:pStyle w:val="NoSpacing"/>
        <w:ind w:left="360"/>
      </w:pPr>
    </w:p>
    <w:p w:rsidR="00CF5DD7" w:rsidRDefault="00CF5DD7" w:rsidP="00BA5F96">
      <w:pPr>
        <w:pStyle w:val="NoSpacing"/>
      </w:pPr>
      <w:r>
        <w:t>SAMPLE:  from Selena Gomez’s “The Heart Wants What It Wants”</w:t>
      </w:r>
    </w:p>
    <w:p w:rsidR="00CF5DD7" w:rsidRDefault="00BA5F96" w:rsidP="00BA5F96">
      <w:pPr>
        <w:pStyle w:val="NoSpacing"/>
      </w:pPr>
      <w:r>
        <w:t>C</w:t>
      </w:r>
      <w:r w:rsidR="00CF5DD7">
        <w:t xml:space="preserve">onnection:  To Abigail Williams from </w:t>
      </w:r>
      <w:r w:rsidR="00CF5DD7" w:rsidRPr="00CF5DD7">
        <w:rPr>
          <w:i/>
        </w:rPr>
        <w:t>The Crucible</w:t>
      </w:r>
      <w:bookmarkStart w:id="0" w:name="_GoBack"/>
      <w:bookmarkEnd w:id="0"/>
    </w:p>
    <w:p w:rsidR="00CF5DD7" w:rsidRDefault="00BA5F96" w:rsidP="00CF5DD7">
      <w:pPr>
        <w:pStyle w:val="verse"/>
        <w:shd w:val="clear" w:color="auto" w:fill="FFFFFF"/>
        <w:spacing w:line="240" w:lineRule="atLeast"/>
        <w:rPr>
          <w:rFonts w:ascii="proxnov-reg" w:hAnsi="proxnov-reg" w:cs="Arial"/>
          <w:color w:val="000000"/>
          <w:lang w:val="en"/>
        </w:rPr>
      </w:pPr>
      <w:r>
        <w:rPr>
          <w:rFonts w:ascii="proxnov-reg" w:hAnsi="proxnov-reg" w:cs="Arial"/>
          <w:noProof/>
          <w:color w:val="000000"/>
        </w:rPr>
        <mc:AlternateContent>
          <mc:Choice Requires="wps">
            <w:drawing>
              <wp:anchor distT="0" distB="0" distL="114300" distR="114300" simplePos="0" relativeHeight="251662336" behindDoc="0" locked="0" layoutInCell="1" allowOverlap="1" wp14:anchorId="32C43237" wp14:editId="2BC72978">
                <wp:simplePos x="0" y="0"/>
                <wp:positionH relativeFrom="column">
                  <wp:posOffset>1790700</wp:posOffset>
                </wp:positionH>
                <wp:positionV relativeFrom="paragraph">
                  <wp:posOffset>869950</wp:posOffset>
                </wp:positionV>
                <wp:extent cx="600075" cy="247650"/>
                <wp:effectExtent l="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600075"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BB3245" id="_x0000_t32" coordsize="21600,21600" o:spt="32" o:oned="t" path="m,l21600,21600e" filled="f">
                <v:path arrowok="t" fillok="f" o:connecttype="none"/>
                <o:lock v:ext="edit" shapetype="t"/>
              </v:shapetype>
              <v:shape id="Straight Arrow Connector 2" o:spid="_x0000_s1026" type="#_x0000_t32" style="position:absolute;margin-left:141pt;margin-top:68.5pt;width:47.25pt;height:1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" strokecolor="black [3213]" strokeweight="1.5pt">
                <v:stroke endarrow="block" joinstyle="miter"/>
              </v:shape>
            </w:pict>
          </mc:Fallback>
        </mc:AlternateContent>
      </w:r>
      <w:r w:rsidRPr="00BA5F96">
        <w:rPr>
          <w:rFonts w:ascii="proxnov-reg" w:hAnsi="proxnov-reg" w:cs="Arial"/>
          <w:noProof/>
          <w:color w:val="000000"/>
          <w:lang w:val="en"/>
        </w:rPr>
        <mc:AlternateContent>
          <mc:Choice Requires="wps">
            <w:drawing>
              <wp:anchor distT="45720" distB="45720" distL="114300" distR="114300" simplePos="0" relativeHeight="251659264" behindDoc="0" locked="0" layoutInCell="1" allowOverlap="1" wp14:anchorId="128EB0FF" wp14:editId="0728D64B">
                <wp:simplePos x="0" y="0"/>
                <wp:positionH relativeFrom="column">
                  <wp:posOffset>2457450</wp:posOffset>
                </wp:positionH>
                <wp:positionV relativeFrom="paragraph">
                  <wp:posOffset>250826</wp:posOffset>
                </wp:positionV>
                <wp:extent cx="3762375" cy="1047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047750"/>
                        </a:xfrm>
                        <a:prstGeom prst="rect">
                          <a:avLst/>
                        </a:prstGeom>
                        <a:solidFill>
                          <a:srgbClr val="FFFFFF"/>
                        </a:solidFill>
                        <a:ln w="9525">
                          <a:solidFill>
                            <a:srgbClr val="000000"/>
                          </a:solidFill>
                          <a:miter lim="800000"/>
                          <a:headEnd/>
                          <a:tailEnd/>
                        </a:ln>
                      </wps:spPr>
                      <wps:txbx>
                        <w:txbxContent>
                          <w:p w:rsidR="00BA5F96" w:rsidRDefault="00BA5F96">
                            <w:r>
                              <w:t>Abby is acting “crazy” in a number of ways, like drinking blood to try to eliminate Elizabeth Proctor so that she can be with John.  She also “somewhat mentions” Elizabeth’s name in court and later accuses Goody Proctor of stabbing her with a needle.  Murder is not a sane way to capture John’s heart.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EB0FF" id="_x0000_t202" coordsize="21600,21600" o:spt="202" path="m,l,21600r21600,l21600,xe">
                <v:stroke joinstyle="miter"/>
                <v:path gradientshapeok="t" o:connecttype="rect"/>
              </v:shapetype>
              <v:shape id="Text Box 2" o:spid="_x0000_s1026" type="#_x0000_t202" style="position:absolute;margin-left:193.5pt;margin-top:19.75pt;width:296.2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">
                <v:textbox>
                  <w:txbxContent>
                    <w:p w:rsidR="00BA5F96" w:rsidRDefault="00BA5F96">
                      <w:r>
                        <w:t>Abby is acting “crazy” in a number of ways, like drinking blood to try to eliminate Elizabeth Proctor so that she can be with John.  She also “somewhat mentions” Elizabeth’s name in court and later accuses Goody Proctor of stabbing her with a needle.  Murder is not a sane way to capture John’s heart.</w:t>
                      </w:r>
                    </w:p>
                  </w:txbxContent>
                </v:textbox>
              </v:shape>
            </w:pict>
          </mc:Fallback>
        </mc:AlternateContent>
      </w:r>
      <w:r w:rsidR="00CF5DD7">
        <w:rPr>
          <w:rFonts w:ascii="proxnov-reg" w:hAnsi="proxnov-reg" w:cs="Arial"/>
          <w:color w:val="000000"/>
          <w:lang w:val="en"/>
        </w:rPr>
        <w:t>You got me sippin' on something</w:t>
      </w:r>
      <w:r w:rsidR="00CF5DD7">
        <w:rPr>
          <w:rFonts w:ascii="proxnov-reg" w:hAnsi="proxnov-reg" w:cs="Arial"/>
          <w:color w:val="000000"/>
          <w:lang w:val="en"/>
        </w:rPr>
        <w:br/>
        <w:t>I can't compare to nothing</w:t>
      </w:r>
      <w:r w:rsidR="00CF5DD7">
        <w:rPr>
          <w:rFonts w:ascii="proxnov-reg" w:hAnsi="proxnov-reg" w:cs="Arial"/>
          <w:color w:val="000000"/>
          <w:lang w:val="en"/>
        </w:rPr>
        <w:br/>
        <w:t>I've ever known, I'm hoping</w:t>
      </w:r>
      <w:r w:rsidR="00CF5DD7">
        <w:rPr>
          <w:rFonts w:ascii="proxnov-reg" w:hAnsi="proxnov-reg" w:cs="Arial"/>
          <w:color w:val="000000"/>
          <w:lang w:val="en"/>
        </w:rPr>
        <w:br/>
        <w:t>That after this fever I'll survive</w:t>
      </w:r>
      <w:r w:rsidR="00CF5DD7">
        <w:rPr>
          <w:rFonts w:ascii="proxnov-reg" w:hAnsi="proxnov-reg" w:cs="Arial"/>
          <w:color w:val="000000"/>
          <w:lang w:val="en"/>
        </w:rPr>
        <w:br/>
      </w:r>
      <w:r w:rsidR="00CF5DD7" w:rsidRPr="00BA5F96">
        <w:rPr>
          <w:rFonts w:ascii="proxnov-reg" w:hAnsi="proxnov-reg" w:cs="Arial"/>
          <w:color w:val="000000"/>
          <w:u w:val="single"/>
          <w:lang w:val="en"/>
        </w:rPr>
        <w:t>I know I'm acting a bit crazy</w:t>
      </w:r>
      <w:r w:rsidR="00CF5DD7" w:rsidRPr="00BA5F96">
        <w:rPr>
          <w:rFonts w:ascii="proxnov-reg" w:hAnsi="proxnov-reg" w:cs="Arial"/>
          <w:color w:val="000000"/>
          <w:u w:val="single"/>
          <w:lang w:val="en"/>
        </w:rPr>
        <w:br/>
        <w:t>Strung out, a little bit hazy</w:t>
      </w:r>
      <w:r w:rsidR="00CF5DD7" w:rsidRPr="00BA5F96">
        <w:rPr>
          <w:rFonts w:ascii="proxnov-reg" w:hAnsi="proxnov-reg" w:cs="Arial"/>
          <w:color w:val="000000"/>
          <w:u w:val="single"/>
          <w:lang w:val="en"/>
        </w:rPr>
        <w:br/>
      </w:r>
      <w:r w:rsidR="00CF5DD7">
        <w:rPr>
          <w:rFonts w:ascii="proxnov-reg" w:hAnsi="proxnov-reg" w:cs="Arial"/>
          <w:color w:val="000000"/>
          <w:lang w:val="en"/>
        </w:rPr>
        <w:t>Hand over heart, I'm praying</w:t>
      </w:r>
      <w:r w:rsidR="00CF5DD7">
        <w:rPr>
          <w:rFonts w:ascii="proxnov-reg" w:hAnsi="proxnov-reg" w:cs="Arial"/>
          <w:color w:val="000000"/>
          <w:lang w:val="en"/>
        </w:rPr>
        <w:br/>
        <w:t xml:space="preserve">That I'm gonna make it out alive </w:t>
      </w:r>
    </w:p>
    <w:p w:rsidR="00CF5DD7" w:rsidRDefault="00BA5F96" w:rsidP="00CF5DD7">
      <w:pPr>
        <w:pStyle w:val="verse"/>
        <w:shd w:val="clear" w:color="auto" w:fill="FFFFFF"/>
        <w:spacing w:line="240" w:lineRule="atLeast"/>
        <w:rPr>
          <w:rFonts w:ascii="proxnov-reg" w:hAnsi="proxnov-reg" w:cs="Arial"/>
          <w:color w:val="000000"/>
          <w:lang w:val="en"/>
        </w:rPr>
      </w:pPr>
      <w:r>
        <w:rPr>
          <w:rFonts w:ascii="proxnov-reg" w:hAnsi="proxnov-reg" w:cs="Arial"/>
          <w:noProof/>
          <w:color w:val="000000"/>
        </w:rPr>
        <mc:AlternateContent>
          <mc:Choice Requires="wps">
            <w:drawing>
              <wp:anchor distT="0" distB="0" distL="114300" distR="114300" simplePos="0" relativeHeight="251664384" behindDoc="0" locked="0" layoutInCell="1" allowOverlap="1" wp14:anchorId="5E132BD3" wp14:editId="208523A2">
                <wp:simplePos x="0" y="0"/>
                <wp:positionH relativeFrom="column">
                  <wp:posOffset>2343150</wp:posOffset>
                </wp:positionH>
                <wp:positionV relativeFrom="paragraph">
                  <wp:posOffset>694055</wp:posOffset>
                </wp:positionV>
                <wp:extent cx="819150" cy="24765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819150"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5A24B2" id="Straight Arrow Connector 3" o:spid="_x0000_s1026" type="#_x0000_t32" style="position:absolute;margin-left:184.5pt;margin-top:54.65pt;width:64.5pt;height:19.5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" strokecolor="black [3213]" strokeweight="1.5pt">
                <v:stroke endarrow="block" joinstyle="miter"/>
              </v:shape>
            </w:pict>
          </mc:Fallback>
        </mc:AlternateContent>
      </w:r>
      <w:r w:rsidRPr="00BA5F96">
        <w:rPr>
          <w:rFonts w:ascii="proxnov-reg" w:hAnsi="proxnov-reg" w:cs="Arial"/>
          <w:noProof/>
          <w:color w:val="000000"/>
          <w:lang w:val="en"/>
        </w:rPr>
        <mc:AlternateContent>
          <mc:Choice Requires="wps">
            <w:drawing>
              <wp:anchor distT="45720" distB="45720" distL="114300" distR="114300" simplePos="0" relativeHeight="251661312" behindDoc="0" locked="0" layoutInCell="1" allowOverlap="1" wp14:anchorId="5F44A922" wp14:editId="68195D08">
                <wp:simplePos x="0" y="0"/>
                <wp:positionH relativeFrom="column">
                  <wp:posOffset>3219450</wp:posOffset>
                </wp:positionH>
                <wp:positionV relativeFrom="paragraph">
                  <wp:posOffset>65405</wp:posOffset>
                </wp:positionV>
                <wp:extent cx="2895600" cy="1600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00200"/>
                        </a:xfrm>
                        <a:prstGeom prst="rect">
                          <a:avLst/>
                        </a:prstGeom>
                        <a:solidFill>
                          <a:srgbClr val="FFFFFF"/>
                        </a:solidFill>
                        <a:ln w="9525">
                          <a:solidFill>
                            <a:srgbClr val="000000"/>
                          </a:solidFill>
                          <a:miter lim="800000"/>
                          <a:headEnd/>
                          <a:tailEnd/>
                        </a:ln>
                      </wps:spPr>
                      <wps:txbx>
                        <w:txbxContent>
                          <w:p w:rsidR="00BA5F96" w:rsidRDefault="00BA5F96" w:rsidP="00BA5F96">
                            <w:r>
                              <w:t>John tries to tell Abby that their affair is over, even making it clear that he will cut off his hand before he’ll touch her again.  In the movie version, he even meets her in the woods to tell her to stop the accusations.  However, Abby can’t seem to stop herself in her wild actions to try to have John all to herself; she is obsessed with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4A922" id="_x0000_s1027" type="#_x0000_t202" style="position:absolute;margin-left:253.5pt;margin-top:5.15pt;width:228pt;height:1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">
                <v:textbox>
                  <w:txbxContent>
                    <w:p w:rsidR="00BA5F96" w:rsidRDefault="00BA5F96" w:rsidP="00BA5F96">
                      <w:r>
                        <w:t>John tries to tell Abby that their affair is over, even making it clear that he will cut off his hand before he’ll touch her again.  In the movie version, he even meets her in the woods to tell her to stop the accusations.  However, Abby can’t seem to stop herself in her wild actions to try to have John all to herself; she is obsessed with him.</w:t>
                      </w:r>
                    </w:p>
                  </w:txbxContent>
                </v:textbox>
              </v:shape>
            </w:pict>
          </mc:Fallback>
        </mc:AlternateContent>
      </w:r>
      <w:r w:rsidR="00CF5DD7">
        <w:rPr>
          <w:rFonts w:ascii="proxnov-reg" w:hAnsi="proxnov-reg" w:cs="Arial"/>
          <w:color w:val="000000"/>
          <w:lang w:val="en"/>
        </w:rPr>
        <w:t>The bed's getting cold and you're not here</w:t>
      </w:r>
      <w:r w:rsidR="00CF5DD7">
        <w:rPr>
          <w:rFonts w:ascii="proxnov-reg" w:hAnsi="proxnov-reg" w:cs="Arial"/>
          <w:color w:val="000000"/>
          <w:lang w:val="en"/>
        </w:rPr>
        <w:br/>
        <w:t>The future that we hold is so unclear</w:t>
      </w:r>
      <w:r w:rsidR="00CF5DD7">
        <w:rPr>
          <w:rFonts w:ascii="proxnov-reg" w:hAnsi="proxnov-reg" w:cs="Arial"/>
          <w:color w:val="000000"/>
          <w:lang w:val="en"/>
        </w:rPr>
        <w:br/>
        <w:t>But I'm not alive until you call</w:t>
      </w:r>
      <w:r w:rsidR="00CF5DD7">
        <w:rPr>
          <w:rFonts w:ascii="proxnov-reg" w:hAnsi="proxnov-reg" w:cs="Arial"/>
          <w:color w:val="000000"/>
          <w:lang w:val="en"/>
        </w:rPr>
        <w:br/>
        <w:t>And I'll bet the odds against it all</w:t>
      </w:r>
      <w:r w:rsidR="00CF5DD7">
        <w:rPr>
          <w:rFonts w:ascii="proxnov-reg" w:hAnsi="proxnov-reg" w:cs="Arial"/>
          <w:color w:val="000000"/>
          <w:lang w:val="en"/>
        </w:rPr>
        <w:br/>
      </w:r>
      <w:r w:rsidR="00CF5DD7" w:rsidRPr="00BA5F96">
        <w:rPr>
          <w:rFonts w:ascii="proxnov-reg" w:hAnsi="proxnov-reg" w:cs="Arial"/>
          <w:color w:val="000000"/>
          <w:u w:val="single"/>
          <w:lang w:val="en"/>
        </w:rPr>
        <w:t>Save your advice 'cause I won't hear</w:t>
      </w:r>
      <w:r w:rsidR="00CF5DD7" w:rsidRPr="00BA5F96">
        <w:rPr>
          <w:rFonts w:ascii="proxnov-reg" w:hAnsi="proxnov-reg" w:cs="Arial"/>
          <w:color w:val="000000"/>
          <w:u w:val="single"/>
          <w:lang w:val="en"/>
        </w:rPr>
        <w:br/>
        <w:t>You might be right but I don't care</w:t>
      </w:r>
      <w:r w:rsidR="00CF5DD7" w:rsidRPr="00BA5F96">
        <w:rPr>
          <w:rFonts w:ascii="proxnov-reg" w:hAnsi="proxnov-reg" w:cs="Arial"/>
          <w:color w:val="000000"/>
          <w:u w:val="single"/>
          <w:lang w:val="en"/>
        </w:rPr>
        <w:br/>
        <w:t>There's a million reasons why I should give you up</w:t>
      </w:r>
      <w:r w:rsidR="00CF5DD7" w:rsidRPr="00BA5F96">
        <w:rPr>
          <w:rFonts w:ascii="proxnov-reg" w:hAnsi="proxnov-reg" w:cs="Arial"/>
          <w:color w:val="000000"/>
          <w:u w:val="single"/>
          <w:lang w:val="en"/>
        </w:rPr>
        <w:br/>
        <w:t>But the heart wants what it wants</w:t>
      </w:r>
      <w:r w:rsidR="00CF5DD7" w:rsidRPr="00BA5F96">
        <w:rPr>
          <w:rFonts w:ascii="proxnov-reg" w:hAnsi="proxnov-reg" w:cs="Arial"/>
          <w:color w:val="000000"/>
          <w:u w:val="single"/>
          <w:lang w:val="en"/>
        </w:rPr>
        <w:br/>
      </w:r>
      <w:r w:rsidR="00CF5DD7">
        <w:rPr>
          <w:rFonts w:ascii="proxnov-reg" w:hAnsi="proxnov-reg" w:cs="Arial"/>
          <w:color w:val="000000"/>
          <w:lang w:val="en"/>
        </w:rPr>
        <w:t>The heart wants what it wants</w:t>
      </w:r>
    </w:p>
    <w:p w:rsidR="00CF5DD7" w:rsidRDefault="00CF5DD7" w:rsidP="00CF5DD7">
      <w:pPr>
        <w:pStyle w:val="NoSpacing"/>
        <w:ind w:left="360"/>
      </w:pPr>
      <w:r>
        <w:rPr>
          <w:rFonts w:ascii="proxnov-reg" w:hAnsi="proxnov-reg" w:cs="Arial"/>
          <w:color w:val="000000"/>
          <w:lang w:val="en"/>
        </w:rPr>
        <w:br/>
      </w:r>
      <w:r>
        <w:rPr>
          <w:rFonts w:ascii="proxnov-reg" w:hAnsi="proxnov-reg" w:cs="Arial"/>
          <w:color w:val="000000"/>
          <w:lang w:val="en"/>
        </w:rPr>
        <w:br/>
      </w:r>
    </w:p>
    <w:p w:rsidR="00CF5DD7" w:rsidRDefault="00CF5DD7" w:rsidP="00CF5DD7">
      <w:pPr>
        <w:pStyle w:val="NoSpacing"/>
      </w:pPr>
    </w:p>
    <w:sectPr w:rsidR="00CF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roxnov-sbold">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proxnov-re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573B1"/>
    <w:multiLevelType w:val="hybridMultilevel"/>
    <w:tmpl w:val="BEE4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D7"/>
    <w:rsid w:val="00B02D7A"/>
    <w:rsid w:val="00BA5F96"/>
    <w:rsid w:val="00CF5DD7"/>
    <w:rsid w:val="00E3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1C244-9124-48CC-9B9B-2E81362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DD7"/>
    <w:pPr>
      <w:spacing w:after="0" w:line="240" w:lineRule="auto"/>
    </w:pPr>
  </w:style>
  <w:style w:type="character" w:styleId="Hyperlink">
    <w:name w:val="Hyperlink"/>
    <w:basedOn w:val="DefaultParagraphFont"/>
    <w:uiPriority w:val="99"/>
    <w:semiHidden/>
    <w:unhideWhenUsed/>
    <w:rsid w:val="00CF5DD7"/>
    <w:rPr>
      <w:rFonts w:ascii="proxnov-sbold" w:hAnsi="proxnov-sbold" w:hint="default"/>
      <w:b w:val="0"/>
      <w:bCs w:val="0"/>
      <w:i w:val="0"/>
      <w:iCs w:val="0"/>
      <w:strike w:val="0"/>
      <w:dstrike w:val="0"/>
      <w:color w:val="292929"/>
      <w:u w:val="none"/>
      <w:effect w:val="none"/>
    </w:rPr>
  </w:style>
  <w:style w:type="paragraph" w:customStyle="1" w:styleId="verse">
    <w:name w:val="verse"/>
    <w:basedOn w:val="Normal"/>
    <w:rsid w:val="00CF5DD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5DD7"/>
    <w:rPr>
      <w:sz w:val="16"/>
      <w:szCs w:val="16"/>
    </w:rPr>
  </w:style>
  <w:style w:type="paragraph" w:styleId="CommentText">
    <w:name w:val="annotation text"/>
    <w:basedOn w:val="Normal"/>
    <w:link w:val="CommentTextChar"/>
    <w:uiPriority w:val="99"/>
    <w:semiHidden/>
    <w:unhideWhenUsed/>
    <w:rsid w:val="00CF5DD7"/>
    <w:pPr>
      <w:spacing w:line="240" w:lineRule="auto"/>
    </w:pPr>
    <w:rPr>
      <w:sz w:val="20"/>
      <w:szCs w:val="20"/>
    </w:rPr>
  </w:style>
  <w:style w:type="character" w:customStyle="1" w:styleId="CommentTextChar">
    <w:name w:val="Comment Text Char"/>
    <w:basedOn w:val="DefaultParagraphFont"/>
    <w:link w:val="CommentText"/>
    <w:uiPriority w:val="99"/>
    <w:semiHidden/>
    <w:rsid w:val="00CF5DD7"/>
    <w:rPr>
      <w:sz w:val="20"/>
      <w:szCs w:val="20"/>
    </w:rPr>
  </w:style>
  <w:style w:type="paragraph" w:styleId="CommentSubject">
    <w:name w:val="annotation subject"/>
    <w:basedOn w:val="CommentText"/>
    <w:next w:val="CommentText"/>
    <w:link w:val="CommentSubjectChar"/>
    <w:uiPriority w:val="99"/>
    <w:semiHidden/>
    <w:unhideWhenUsed/>
    <w:rsid w:val="00CF5DD7"/>
    <w:rPr>
      <w:b/>
      <w:bCs/>
    </w:rPr>
  </w:style>
  <w:style w:type="character" w:customStyle="1" w:styleId="CommentSubjectChar">
    <w:name w:val="Comment Subject Char"/>
    <w:basedOn w:val="CommentTextChar"/>
    <w:link w:val="CommentSubject"/>
    <w:uiPriority w:val="99"/>
    <w:semiHidden/>
    <w:rsid w:val="00CF5DD7"/>
    <w:rPr>
      <w:b/>
      <w:bCs/>
      <w:sz w:val="20"/>
      <w:szCs w:val="20"/>
    </w:rPr>
  </w:style>
  <w:style w:type="paragraph" w:styleId="BalloonText">
    <w:name w:val="Balloon Text"/>
    <w:basedOn w:val="Normal"/>
    <w:link w:val="BalloonTextChar"/>
    <w:uiPriority w:val="99"/>
    <w:semiHidden/>
    <w:unhideWhenUsed/>
    <w:rsid w:val="00CF5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15362">
      <w:bodyDiv w:val="1"/>
      <w:marLeft w:val="0"/>
      <w:marRight w:val="0"/>
      <w:marTop w:val="0"/>
      <w:marBottom w:val="0"/>
      <w:divBdr>
        <w:top w:val="none" w:sz="0" w:space="0" w:color="auto"/>
        <w:left w:val="none" w:sz="0" w:space="0" w:color="auto"/>
        <w:bottom w:val="none" w:sz="0" w:space="0" w:color="auto"/>
        <w:right w:val="none" w:sz="0" w:space="0" w:color="auto"/>
      </w:divBdr>
      <w:divsChild>
        <w:div w:id="161725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1</cp:revision>
  <dcterms:created xsi:type="dcterms:W3CDTF">2015-06-01T13:11:00Z</dcterms:created>
  <dcterms:modified xsi:type="dcterms:W3CDTF">2015-06-01T13:27:00Z</dcterms:modified>
</cp:coreProperties>
</file>